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1" w:rsidRDefault="00C42ED1" w:rsidP="00C42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2ED1" w:rsidRDefault="00C42ED1" w:rsidP="00C42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953" w:rsidRPr="00CB7AED" w:rsidRDefault="00EE5301" w:rsidP="00CB7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13495"/>
            <wp:effectExtent l="19050" t="0" r="0" b="0"/>
            <wp:docPr id="2" name="Рисунок 1" descr="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E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lastRenderedPageBreak/>
        <w:t>У С Т А В</w:t>
      </w:r>
    </w:p>
    <w:p w:rsidR="00315953" w:rsidRPr="00315953" w:rsidRDefault="00315953" w:rsidP="00C42ED1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  <w:r w:rsidR="00C42ED1">
        <w:rPr>
          <w:b/>
          <w:bCs/>
        </w:rPr>
        <w:t xml:space="preserve"> </w:t>
      </w:r>
      <w:r w:rsidRPr="00315953">
        <w:rPr>
          <w:b/>
          <w:bCs/>
        </w:rPr>
        <w:t>учреждения</w:t>
      </w:r>
    </w:p>
    <w:p w:rsidR="00315953" w:rsidRPr="00315953" w:rsidRDefault="00C42ED1" w:rsidP="00DE27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Манаскентская</w:t>
      </w:r>
      <w:proofErr w:type="spellEnd"/>
      <w:r>
        <w:rPr>
          <w:b/>
          <w:bCs/>
        </w:rPr>
        <w:t xml:space="preserve"> с</w:t>
      </w:r>
      <w:r w:rsidR="00315953" w:rsidRPr="00315953">
        <w:rPr>
          <w:b/>
          <w:bCs/>
        </w:rPr>
        <w:t>редн</w:t>
      </w:r>
      <w:r>
        <w:rPr>
          <w:b/>
          <w:bCs/>
        </w:rPr>
        <w:t>яя общеобразовательная школа</w:t>
      </w:r>
      <w:r w:rsidR="00315953"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</w:t>
      </w:r>
      <w:r w:rsidR="00225009">
        <w:rPr>
          <w:rFonts w:ascii="Times New Roman" w:hAnsi="Times New Roman" w:cs="Times New Roman"/>
          <w:sz w:val="24"/>
          <w:szCs w:val="24"/>
        </w:rPr>
        <w:t>бщеобразовательное учреждение «</w:t>
      </w:r>
      <w:proofErr w:type="spellStart"/>
      <w:r w:rsidR="00225009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="00225009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</w:t>
      </w:r>
      <w:r w:rsidR="0022500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общеобразовательная школа », в дальнейшем именуемое «Учреждение», создано для</w:t>
      </w:r>
      <w:r w:rsidR="0022500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выполнения работ, оказания услуг в целях обеспечения реализации предусмотренныхзаконодательством Российской Федерации полномочий в сфере образования и действуетна основании законодательства Российской Федерации, Республики Дагестан, настоящегоУстава,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действующимзаконодательством Российской Федерации, а также в связи с принятием Федеральногозакона от 29.12.2012 №273-ФЗ «Об образовании в Российской Федерации».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1.2. Организационно - правовая форма Учреждения - бюджетное учреждение,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тип-общеобразовательная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1.3. Полное наименование Учреждения: Муниципальное бюджетное</w:t>
      </w:r>
      <w:r w:rsidR="0022500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</w:t>
      </w:r>
      <w:r w:rsidR="00225009">
        <w:rPr>
          <w:rFonts w:ascii="Times New Roman" w:hAnsi="Times New Roman" w:cs="Times New Roman"/>
          <w:sz w:val="24"/>
          <w:szCs w:val="24"/>
        </w:rPr>
        <w:t>бщеобразовательное учреждение «</w:t>
      </w:r>
      <w:proofErr w:type="spellStart"/>
      <w:r w:rsidR="00225009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="00225009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 общеобразовательная школа».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</w:t>
      </w:r>
      <w:r w:rsidR="00225009">
        <w:rPr>
          <w:rFonts w:ascii="Times New Roman" w:hAnsi="Times New Roman" w:cs="Times New Roman"/>
          <w:sz w:val="24"/>
          <w:szCs w:val="24"/>
        </w:rPr>
        <w:t>ие Учреждения: МБОУ «</w:t>
      </w:r>
      <w:proofErr w:type="spellStart"/>
      <w:r w:rsidR="00225009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="00225009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 общеобразовательная школа».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наименование Учреждения применяется наравне с  полным</w:t>
      </w:r>
      <w:r w:rsidR="0022500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BA2987">
        <w:rPr>
          <w:rFonts w:ascii="Times New Roman" w:hAnsi="Times New Roman" w:cs="Times New Roman"/>
          <w:sz w:val="24"/>
          <w:szCs w:val="24"/>
        </w:rPr>
        <w:t xml:space="preserve"> 368540, Республика Дагестан,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A29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A2987">
        <w:rPr>
          <w:rFonts w:ascii="Times New Roman" w:hAnsi="Times New Roman" w:cs="Times New Roman"/>
          <w:sz w:val="24"/>
          <w:szCs w:val="24"/>
        </w:rPr>
        <w:t>анаскент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ул.Коркмасова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BA2987">
        <w:rPr>
          <w:rFonts w:ascii="Times New Roman" w:hAnsi="Times New Roman" w:cs="Times New Roman"/>
          <w:sz w:val="24"/>
          <w:szCs w:val="24"/>
        </w:rPr>
        <w:t xml:space="preserve">368540, Республика Дагестан,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A29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A2987">
        <w:rPr>
          <w:rFonts w:ascii="Times New Roman" w:hAnsi="Times New Roman" w:cs="Times New Roman"/>
          <w:sz w:val="24"/>
          <w:szCs w:val="24"/>
        </w:rPr>
        <w:t>анаскент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87">
        <w:rPr>
          <w:rFonts w:ascii="Times New Roman" w:hAnsi="Times New Roman" w:cs="Times New Roman"/>
          <w:sz w:val="24"/>
          <w:szCs w:val="24"/>
        </w:rPr>
        <w:t>ул.Коркмасова</w:t>
      </w:r>
      <w:proofErr w:type="spellEnd"/>
      <w:r w:rsidR="00BA2987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>вляется муниципальный  район</w:t>
      </w:r>
      <w:proofErr w:type="gramStart"/>
      <w:r w:rsidR="00DE2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E279B" w:rsidRPr="00DE279B">
        <w:rPr>
          <w:rFonts w:ascii="Times New Roman" w:hAnsi="Times New Roman" w:cs="Times New Roman"/>
          <w:sz w:val="24"/>
          <w:szCs w:val="24"/>
        </w:rPr>
        <w:t>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находится в ведении У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правления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предусмотреннымиего основными видами деятельности утверждает Учредитель. Учреждение не вправе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обязательствами деятельность, связанную с выполнением работ, оказанием услуг,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D9784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9D063B">
        <w:rPr>
          <w:rFonts w:ascii="Times New Roman" w:hAnsi="Times New Roman" w:cs="Times New Roman"/>
          <w:sz w:val="24"/>
          <w:szCs w:val="24"/>
        </w:rPr>
        <w:t xml:space="preserve"> </w:t>
      </w:r>
      <w:r w:rsidR="007F4416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7F4416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1.10. Учреждение для достижения целей своей деятельности вправе приобретать и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собственником имущества, так и приобретенным за счет доходов, 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полученных от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приносящей доход </w:t>
      </w:r>
      <w:r w:rsidR="00315953" w:rsidRPr="00DE279B">
        <w:rPr>
          <w:rFonts w:ascii="Times New Roman" w:hAnsi="Times New Roman" w:cs="Times New Roman"/>
          <w:sz w:val="24"/>
          <w:szCs w:val="24"/>
        </w:rPr>
        <w:lastRenderedPageBreak/>
        <w:t>деятельности, за исключением особо ценного движимого имущества,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proofErr w:type="gramEnd"/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620AE3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9D063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620AE3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620AE3" w:rsidRPr="00620A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7F441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1.15. Учреждение обеспечивает открытость и доступность достоверной и актуальной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адаптированным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дополнительным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0412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способностей, положительной мотивации и умений в учебной деятельности (овладение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иречи, основами личной гигиены и здорового образа жизни) (начальное общее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 формирование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 (формирование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 умственного и физического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дальнейшее становление и формирование личности обучающегося,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жизнив обществе, самостоятельному жизненному выбору, продолжению образования и началу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 нравственном и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физическом совершенствовании,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здорового и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неявляющиеся основными видами деятельности, лишь постольку, поскольку это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C223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 и общедоступные информационные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ресурсы, содержащие информацию о его деятельности, и обеспечивает доступ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 в</w:t>
      </w:r>
      <w:r w:rsidR="009A2CC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3.1. Содержание образования в Учреждении определяется образовательными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учитывать разнообразие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064F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  <w:proofErr w:type="gramEnd"/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3.3. В Учреждении реализуются как основные общеобразовательные программы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(образовательные программы начального общего, основного общего и среднего общего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3.4. Общеобразовательная программа включает в себя учебный план, календарный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3.5. Учреждение реализует также: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FD0F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иинтересов обучающихся, обеспечивающих углубленное изучение отдельных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программы различной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 (естественн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научной, физкультурно-спортивной, художественно-эстетической, соц</w:t>
      </w:r>
      <w:r w:rsidR="00CA405C">
        <w:rPr>
          <w:rFonts w:ascii="Times New Roman" w:hAnsi="Times New Roman" w:cs="Times New Roman"/>
          <w:sz w:val="24"/>
          <w:szCs w:val="24"/>
        </w:rPr>
        <w:t>иально-педагогической, эколого-</w:t>
      </w:r>
      <w:r w:rsidRPr="00DE279B">
        <w:rPr>
          <w:rFonts w:ascii="Times New Roman" w:hAnsi="Times New Roman" w:cs="Times New Roman"/>
          <w:sz w:val="24"/>
          <w:szCs w:val="24"/>
        </w:rPr>
        <w:t>биологической, культурологической;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форме семейного образования. Среднее общее образование может быть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3.9. Для всех форм получения образования и форм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CA4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осуществляются на условиях договора между Учреждением и родителями (законными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 При этом о выборе освоения общеобразовательных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контролем и промежуточной аттестацией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 Формы, периодичность и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локальным актом о порядке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9C06C1" w:rsidRPr="00DE279B" w:rsidRDefault="009C06C1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снастоящим Уставом и лицензией.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="000B0797">
        <w:rPr>
          <w:rFonts w:ascii="Times New Roman" w:hAnsi="Times New Roman" w:cs="Times New Roman"/>
          <w:sz w:val="24"/>
          <w:szCs w:val="24"/>
        </w:rPr>
        <w:t>о</w:t>
      </w:r>
      <w:r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выборе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методов и средств обучения и воспитания с учетом местных социально-экономических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4.4. Участниками образовательных отношений являются обучающиеся,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E023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4.7. Учреждение самостоятельно разрабатывает правила приема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"Об образовании в Российской Федерации" от 29.12.2012 № 273-ФЗ,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классы Учреждения принимаются дети по достижении ими возраста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(законных представителей) и на основании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заключения Территориальной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комиссии (ТПМПК)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 тестирования,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 на</w:t>
      </w:r>
      <w:r w:rsidR="00E96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A374CA">
        <w:rPr>
          <w:rFonts w:ascii="Times New Roman" w:hAnsi="Times New Roman" w:cs="Times New Roman"/>
          <w:sz w:val="24"/>
          <w:szCs w:val="24"/>
        </w:rPr>
        <w:t xml:space="preserve"> учетом действующих санитарно-</w:t>
      </w:r>
      <w:r w:rsidR="00315953" w:rsidRPr="00DE279B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 задолженности и в полном объеме выполнившие учебный план.</w:t>
      </w:r>
      <w:proofErr w:type="gramEnd"/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Порядок проведения государственной итоговой 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A374C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B3218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моментаего государственной аккредитации, подтвержденной свидетельством о государственной</w:t>
      </w:r>
      <w:r w:rsidR="00B3218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B3218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успешно прошедшие государственную итоговую аттестацию, и имеющие итоговые</w:t>
      </w:r>
      <w:r w:rsidR="00B3218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B3218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Учреждения, выдается справка об обучении или о периоде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 Учреждением.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условий в Учреждении может быть введено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 образовательной программой и учебным планом, без их согласия 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 нуждающихся в длительном лечении, а также для детей-инвалидов, которые по состоянию здоровья не могут посещать Учреждение, на основании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 организации и письменного заявления родителей (законных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представителей) Учреждение организует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по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в части организации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по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иобучения, определенных законодательством Российской Федерации, а также в выборе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системы оценок, формы, порядка и периодичности промежуточной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Учреждения осуществляется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 проверяя и оценивая работы (в том числе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контрольные), устные ответы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достигнутые ими навыки и умения,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9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полугодия (10-11 классы). В конце учебного года выставляются годовые оценки (2- 8, 10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аттестацией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 Формы и порядок проведения промежуточной аттестации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освоившие соответствующую образовательную программу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двух раз в сроки, </w:t>
      </w:r>
      <w:r w:rsidR="00315953" w:rsidRPr="00DE279B">
        <w:rPr>
          <w:rFonts w:ascii="Times New Roman" w:hAnsi="Times New Roman" w:cs="Times New Roman"/>
          <w:sz w:val="24"/>
          <w:szCs w:val="24"/>
        </w:rPr>
        <w:lastRenderedPageBreak/>
        <w:t>определяемые организацией, осуществляющей образовательную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задолженности. Ответственность за ликвидацию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академической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645D19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неликвидировавшие в установленные сроки академической задолженности с момента ее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</w:t>
      </w:r>
      <w:r w:rsidR="00DD62B6">
        <w:rPr>
          <w:rFonts w:ascii="Times New Roman" w:hAnsi="Times New Roman" w:cs="Times New Roman"/>
          <w:sz w:val="24"/>
          <w:szCs w:val="24"/>
        </w:rPr>
        <w:t xml:space="preserve">вии с рекомендациями </w:t>
      </w:r>
      <w:proofErr w:type="spellStart"/>
      <w:r w:rsidR="00DD62B6">
        <w:rPr>
          <w:rFonts w:ascii="Times New Roman" w:hAnsi="Times New Roman" w:cs="Times New Roman"/>
          <w:sz w:val="24"/>
          <w:szCs w:val="24"/>
        </w:rPr>
        <w:t>психолого-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неосвоившие предыдущего уровня общего образования, не допускаются к обучению на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образования применительно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достиженияим возраста восемнадцати лет, если соответствующее образование не было получено</w:t>
      </w:r>
      <w:r w:rsidR="00DD62B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в первом классе - 33 недели,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календарных дней, летом - не менее 8 календарных недель. Для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ссанитарн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требованиями:</w:t>
      </w:r>
    </w:p>
    <w:p w:rsidR="00315953" w:rsidRPr="00DE279B" w:rsidRDefault="00315953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начало уроков – в 8.00;</w:t>
      </w:r>
    </w:p>
    <w:p w:rsidR="00315953" w:rsidRPr="00DE279B" w:rsidRDefault="00315953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продолжительность урока во всех классах не должна превышать 45 минут, за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исключением 1 класса, в котором продолжительность регламентируется санитарными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и нормативами;</w:t>
      </w:r>
    </w:p>
    <w:p w:rsidR="00315953" w:rsidRPr="00B86321" w:rsidRDefault="00315953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перемены между уроками составляют </w:t>
      </w:r>
      <w:r w:rsidRPr="00B86321">
        <w:rPr>
          <w:rFonts w:ascii="Times New Roman" w:hAnsi="Times New Roman" w:cs="Times New Roman"/>
          <w:sz w:val="24"/>
          <w:szCs w:val="24"/>
        </w:rPr>
        <w:t>не менее 10 минут, большой перемены (после 3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Pr="00B86321">
        <w:rPr>
          <w:rFonts w:ascii="Times New Roman" w:hAnsi="Times New Roman" w:cs="Times New Roman"/>
          <w:sz w:val="24"/>
          <w:szCs w:val="24"/>
        </w:rPr>
        <w:t>урока)- 20 минут;</w:t>
      </w:r>
    </w:p>
    <w:p w:rsidR="00315953" w:rsidRPr="00DE279B" w:rsidRDefault="00315953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питания обучающихся производится в соответствии с утвержденным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графиком, при этом расписание занятий должно предусматривать перерыв достаточной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продолжительности для питания обучающихся;</w:t>
      </w:r>
    </w:p>
    <w:p w:rsidR="00315953" w:rsidRPr="00DE279B" w:rsidRDefault="00315953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начало работы групп продленного дня – после окончания учебных занятий;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должны превышать санитарно-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одежде и спортивной одежде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которые утверждаются локальным актом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оказывать платные образовательные услуги по дополнительным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общеобразо</w:t>
      </w:r>
      <w:r w:rsidR="00A973C8">
        <w:rPr>
          <w:rFonts w:ascii="Times New Roman" w:hAnsi="Times New Roman" w:cs="Times New Roman"/>
          <w:sz w:val="24"/>
          <w:szCs w:val="24"/>
        </w:rPr>
        <w:t xml:space="preserve">вательным программам </w:t>
      </w:r>
      <w:proofErr w:type="spellStart"/>
      <w:r w:rsidR="00A973C8">
        <w:rPr>
          <w:rFonts w:ascii="Times New Roman" w:hAnsi="Times New Roman" w:cs="Times New Roman"/>
          <w:sz w:val="24"/>
          <w:szCs w:val="24"/>
        </w:rPr>
        <w:t>физическо-</w:t>
      </w:r>
      <w:r w:rsidR="00315953" w:rsidRPr="00DE279B">
        <w:rPr>
          <w:rFonts w:ascii="Times New Roman" w:hAnsi="Times New Roman" w:cs="Times New Roman"/>
          <w:sz w:val="24"/>
          <w:szCs w:val="24"/>
        </w:rPr>
        <w:t>спортивной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, художественно-эстетической,</w:t>
      </w:r>
      <w:r w:rsidR="00A973C8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315953" w:rsidRPr="00DE279B">
        <w:rPr>
          <w:rFonts w:ascii="Times New Roman" w:hAnsi="Times New Roman" w:cs="Times New Roman"/>
          <w:sz w:val="24"/>
          <w:szCs w:val="24"/>
        </w:rPr>
        <w:t>технической и социальн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педагогической направленности.</w:t>
      </w:r>
    </w:p>
    <w:p w:rsidR="00315953" w:rsidRPr="00DE279B" w:rsidRDefault="00DE645F" w:rsidP="0064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A973C8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</w:t>
      </w:r>
      <w:proofErr w:type="spellStart"/>
      <w:r w:rsidR="00157491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15749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Медицинское обслуживание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Учреждении обеспечивается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медицинским персоналом, который закреплен за Учреждением органом здравоохранения.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 целях охраны и 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создает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BC41D4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Учреждения в соответствии с санитарно-гигиеническими правилами и нормативами.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F954B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F954B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F954B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насилия по отношению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Учреждения, в случае применения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достигшему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обучающегося не влечет за собой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возникновение каких-либо дополнительных, в том числе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этого Учреждения. Если с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</w:t>
      </w:r>
      <w:r w:rsidR="00B12C00">
        <w:rPr>
          <w:rFonts w:ascii="Times New Roman" w:hAnsi="Times New Roman" w:cs="Times New Roman"/>
          <w:sz w:val="24"/>
          <w:szCs w:val="24"/>
        </w:rPr>
        <w:t xml:space="preserve">ктами Учреждения,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прекращаются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его отчисления из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B12C0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3F3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бесплатное пользование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библиотечн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информационными ресурсами библиотеки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иных олимпиадах школьников, конкурсах, выставках,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деятельностив Учреждении;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6.4. Иные права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Учреждения -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общественно-политические организации (объединения), движения и партии, а также принудительное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добросовестно осваивать образовательную программу, выполнять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6.7. Иные 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законом «Об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(или) психического насилия по отношению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распорядка Учреждения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возможностями здоровья (с задержкой психического развития и различными формами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3F3E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Учреждении оказывает отрицательное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влияниена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других обучающихся, нарушает их права и права работников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выбирать до завершения ребенком основного общего образования и с учетом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мнения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формы обучения, общеобразовательного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1B1F25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знакомиться с Уставом Учреждения, лицензией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ивоспитания, образовательными технологиями, а также с оценками и успеваемостью своего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педагогических) обучающихся, давать согласие или отказаться от проведения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обращаться в комиссию по урегулированию споров между участниками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1B1F25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соблюдать порядок регламентации образовательных отношений между Учреждением,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осуществлять свою деятельность на высоком профессиональном уровне, обеспечивать в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полном объеме реализацию преподаваемых учебных предметов в соответствии с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 и обеспечивающие высокое качество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предварительные при поступлении на работу и периодические медицинские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проходить в установленном законодательством Российской Федерации порядке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охранять жизнь, физическое и психическое здоровье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содействовать удовлетворению спроса родителей (законных представителей) на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6.19.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Педагогический работник Учреждения не вправе оказывать платные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  <w:r w:rsidR="001B1F2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602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C0F54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  <w:r w:rsidR="003C0F54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  <w:r w:rsidR="003C0F54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C0F54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8E59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8E59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E590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распоряжатьсясамостоятельно, если иное не установлено законом.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осуществляетсяс учетом расходов на содержание недвижимого имущества и особо ценного движимого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7.7. Учредитель в отношении Учреждения является главным распорядителем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9A0B8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обученияи режима пребывания обучающихся.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="00635C7D"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1C6472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Pr="001C64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участие в проведении оценки, последствий принятия решения о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4D3CF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ходом и результатами образовательного процесса, отвечает за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 и материальной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финансово-хозяйственной деятельности Учреждения в соответствии с порядком, определенным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обеспечивать составление отчета о результатах деятельности Учреждения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установленными Учредителем;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управления, а также осуществлять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5B7A0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B33EA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B33EA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обеспечивать соблюдение Правил внутреннего трудового распорядка и трудовой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0BD0" w:rsidRP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 w:rsidRPr="009C0B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0BD0" w:rsidRP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 w:rsidRPr="009C0BD0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  <w:r w:rsidR="0054305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соответствии с рекомендациями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психолого-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медико-педагогической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комиссии либо на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003B0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но не реже четырёх раз в течение учебного года.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</w:t>
      </w:r>
      <w:r w:rsidR="00003B03">
        <w:rPr>
          <w:rFonts w:ascii="Times New Roman" w:hAnsi="Times New Roman" w:cs="Times New Roman"/>
          <w:sz w:val="24"/>
          <w:szCs w:val="24"/>
        </w:rPr>
        <w:t>ей образования; обучающихся 10-</w:t>
      </w:r>
      <w:r w:rsidRPr="00DE279B">
        <w:rPr>
          <w:rFonts w:ascii="Times New Roman" w:hAnsi="Times New Roman" w:cs="Times New Roman"/>
          <w:sz w:val="24"/>
          <w:szCs w:val="24"/>
        </w:rPr>
        <w:t>11х классов; работников общеобразовательного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я обеспечения деятельности и</w:t>
      </w:r>
      <w:r w:rsidR="00003B0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качеством и безопасностью условий обучения,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организациипитания, медицинского обслуживания обучающихся;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9.17.7. График заседаний утверждается Управляющим советом. Председатель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большинством голосов членов, присутствующих </w:t>
      </w:r>
      <w:r w:rsidR="00187522">
        <w:rPr>
          <w:rFonts w:ascii="Times New Roman" w:hAnsi="Times New Roman" w:cs="Times New Roman"/>
          <w:sz w:val="24"/>
          <w:szCs w:val="24"/>
        </w:rPr>
        <w:t xml:space="preserve">на </w:t>
      </w:r>
      <w:r w:rsidRPr="00DE279B">
        <w:rPr>
          <w:rFonts w:ascii="Times New Roman" w:hAnsi="Times New Roman" w:cs="Times New Roman"/>
          <w:sz w:val="24"/>
          <w:szCs w:val="24"/>
        </w:rPr>
        <w:t>заседании. При равенстве голосов, голос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18752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советы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методический совет и методические объединения (творческие объединения учителей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ОУ).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рганизует их разработку и освоение;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методические рекомендации для обучающихся и их родителей (законных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B64045">
        <w:rPr>
          <w:rFonts w:ascii="Times New Roman" w:hAnsi="Times New Roman" w:cs="Times New Roman"/>
          <w:sz w:val="24"/>
          <w:szCs w:val="24"/>
        </w:rPr>
        <w:t xml:space="preserve"> педагогическому совету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64413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9.20.4. Методи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ческие объединения учителей функционируют в соответствии с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окальным актом Положением о методи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ческих объединениях учителей. В своей работе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ческие объединения учителей подотчетны методическому совету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общем собрании работников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64413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ческом объединении учителей;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педагогическом консилиуме;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постановке учащихся на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учет;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питания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об организации внеурочной деятельности;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10.9.3. Порядок приема граждан на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11. Ликвидация, реорганизация Учреждения, порядок внесения</w:t>
      </w:r>
      <w:r w:rsidR="006C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Изменение типа, реорганизация и ликвидация Учреждения осуществляется впорядке, установленном действующим законодательством Российской Федерации, на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4133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560C" w:rsidRPr="00DD560C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D560C" w:rsidRPr="00DD56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</w:t>
      </w:r>
      <w:r w:rsidR="00644133">
        <w:rPr>
          <w:rFonts w:ascii="Times New Roman" w:hAnsi="Times New Roman" w:cs="Times New Roman"/>
          <w:sz w:val="24"/>
          <w:szCs w:val="24"/>
        </w:rPr>
        <w:t>ации (изменении организационно-</w:t>
      </w:r>
      <w:r w:rsidRPr="00DE279B">
        <w:rPr>
          <w:rFonts w:ascii="Times New Roman" w:hAnsi="Times New Roman" w:cs="Times New Roman"/>
          <w:sz w:val="24"/>
          <w:szCs w:val="24"/>
        </w:rPr>
        <w:t>правовой формы, статуса)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560C" w:rsidRPr="00DD560C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D560C" w:rsidRPr="00DD56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11.6. В случае реорганизации, ликвидации Учреждения Управление образования</w:t>
      </w:r>
      <w:r w:rsidR="00FA037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C9681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Default="00315953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602A9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p w:rsidR="00B432E9" w:rsidRDefault="00B432E9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E9" w:rsidRDefault="00B432E9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E9" w:rsidRDefault="00B432E9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E9" w:rsidRDefault="00B432E9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E9" w:rsidRPr="00DE279B" w:rsidRDefault="00B432E9" w:rsidP="00BC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8914291"/>
            <wp:effectExtent l="19050" t="0" r="0" b="0"/>
            <wp:docPr id="1" name="Рисунок 1" descr="C:\Users\Адм\Documents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ocuments\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2E9" w:rsidRPr="00DE279B" w:rsidSect="00EE5301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53"/>
    <w:rsid w:val="00003B03"/>
    <w:rsid w:val="00040830"/>
    <w:rsid w:val="000514AC"/>
    <w:rsid w:val="00064FD3"/>
    <w:rsid w:val="000B0797"/>
    <w:rsid w:val="000D3641"/>
    <w:rsid w:val="001442DE"/>
    <w:rsid w:val="00157491"/>
    <w:rsid w:val="00187522"/>
    <w:rsid w:val="001B1F25"/>
    <w:rsid w:val="001C6472"/>
    <w:rsid w:val="00225009"/>
    <w:rsid w:val="00251396"/>
    <w:rsid w:val="002B7BD8"/>
    <w:rsid w:val="00315953"/>
    <w:rsid w:val="00337746"/>
    <w:rsid w:val="003767CF"/>
    <w:rsid w:val="003C0F54"/>
    <w:rsid w:val="003F3E05"/>
    <w:rsid w:val="0042278D"/>
    <w:rsid w:val="00480B5B"/>
    <w:rsid w:val="00482D14"/>
    <w:rsid w:val="004D3A8D"/>
    <w:rsid w:val="004D3CFA"/>
    <w:rsid w:val="0054305C"/>
    <w:rsid w:val="0056648C"/>
    <w:rsid w:val="005963EF"/>
    <w:rsid w:val="005B7A0D"/>
    <w:rsid w:val="00602A9A"/>
    <w:rsid w:val="00620AE3"/>
    <w:rsid w:val="00630DCF"/>
    <w:rsid w:val="00635C7D"/>
    <w:rsid w:val="00644133"/>
    <w:rsid w:val="00645D19"/>
    <w:rsid w:val="00656A0F"/>
    <w:rsid w:val="006C3457"/>
    <w:rsid w:val="00730137"/>
    <w:rsid w:val="00735A9D"/>
    <w:rsid w:val="007770A8"/>
    <w:rsid w:val="007F4416"/>
    <w:rsid w:val="0080412E"/>
    <w:rsid w:val="00832E80"/>
    <w:rsid w:val="0087073A"/>
    <w:rsid w:val="00871CB3"/>
    <w:rsid w:val="008845A5"/>
    <w:rsid w:val="008B09DE"/>
    <w:rsid w:val="008E5905"/>
    <w:rsid w:val="009A0B8B"/>
    <w:rsid w:val="009A2CCC"/>
    <w:rsid w:val="009C06C1"/>
    <w:rsid w:val="009C0BD0"/>
    <w:rsid w:val="009D063B"/>
    <w:rsid w:val="00A14468"/>
    <w:rsid w:val="00A24AB9"/>
    <w:rsid w:val="00A374CA"/>
    <w:rsid w:val="00A41F90"/>
    <w:rsid w:val="00A973C8"/>
    <w:rsid w:val="00AF6563"/>
    <w:rsid w:val="00B12C00"/>
    <w:rsid w:val="00B32183"/>
    <w:rsid w:val="00B33EA6"/>
    <w:rsid w:val="00B432E9"/>
    <w:rsid w:val="00B64045"/>
    <w:rsid w:val="00B64F98"/>
    <w:rsid w:val="00B86321"/>
    <w:rsid w:val="00BA2987"/>
    <w:rsid w:val="00BC41D4"/>
    <w:rsid w:val="00C22337"/>
    <w:rsid w:val="00C30DE6"/>
    <w:rsid w:val="00C42ED1"/>
    <w:rsid w:val="00C9435C"/>
    <w:rsid w:val="00C96813"/>
    <w:rsid w:val="00CA405C"/>
    <w:rsid w:val="00CB7AED"/>
    <w:rsid w:val="00CD3EDA"/>
    <w:rsid w:val="00CD67D5"/>
    <w:rsid w:val="00D97842"/>
    <w:rsid w:val="00DD560C"/>
    <w:rsid w:val="00DD62B6"/>
    <w:rsid w:val="00DE279B"/>
    <w:rsid w:val="00DE645F"/>
    <w:rsid w:val="00E02305"/>
    <w:rsid w:val="00E96ECB"/>
    <w:rsid w:val="00EE5301"/>
    <w:rsid w:val="00F00A17"/>
    <w:rsid w:val="00F954BB"/>
    <w:rsid w:val="00FA037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E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5908-F99E-4884-805E-1DE0DBA4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22</Pages>
  <Words>11106</Words>
  <Characters>63306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64</cp:revision>
  <cp:lastPrinted>2017-03-29T09:48:00Z</cp:lastPrinted>
  <dcterms:created xsi:type="dcterms:W3CDTF">2016-12-08T08:57:00Z</dcterms:created>
  <dcterms:modified xsi:type="dcterms:W3CDTF">2020-01-28T06:35:00Z</dcterms:modified>
</cp:coreProperties>
</file>